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Risk Register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Use this risk register to track project risks before they become project problems.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IT project managers and delivery leads managing scope, timeline, and stakeholder risk.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At kickoff and updated weekly during active delivery.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 Register 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 ID: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 description: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Category: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Impact: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Probability: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 level: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Owner: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Mitigation plan: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Trigger: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Status: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Date identified: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Last updated: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Example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Risk: Client document upload may fail on mobile devices.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Impact: High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Probability: Medium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Mitigation: Test uploads on iPhone, Android, tablet, and desktop before launch. Limit file types and show clear error messages.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Risk tracking is not about being negative. It is about protecting the project from preventable problems.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Register Template</dc:title>
  <dc:creator>Kory Kaai</dc:creator>
  <dc:description>Free project management resource from korykaai.com</dc:description>
  <cp:lastModifiedBy>Un-named</cp:lastModifiedBy>
  <cp:revision>1</cp:revision>
  <dcterms:created xsi:type="dcterms:W3CDTF">2026-11-05T02:17:00.159Z</dcterms:created>
  <dcterms:modified xsi:type="dcterms:W3CDTF">2026-11-05T02:17:00.161Z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